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7" w:rsidRDefault="00A26187" w:rsidP="00A26187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>Perkembangan A</w:t>
      </w:r>
      <w:r>
        <w:rPr>
          <w:rFonts w:ascii="Times New Roman" w:hAnsi="Times New Roman" w:cs="Times New Roman"/>
          <w:sz w:val="20"/>
          <w:szCs w:val="20"/>
          <w:lang w:val="nb-NO"/>
        </w:rPr>
        <w:t>ngka Partisipasi Kasar (A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PK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Pati 201</w:t>
      </w:r>
      <w:r>
        <w:rPr>
          <w:rFonts w:ascii="Times New Roman" w:hAnsi="Times New Roman" w:cs="Times New Roman"/>
          <w:sz w:val="20"/>
          <w:szCs w:val="20"/>
          <w:lang w:val="nb-NO"/>
        </w:rPr>
        <w:t>6-2020</w:t>
      </w:r>
    </w:p>
    <w:bookmarkEnd w:id="0"/>
    <w:p w:rsidR="00A26187" w:rsidRPr="00364168" w:rsidRDefault="00A26187" w:rsidP="00A26187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1036"/>
        <w:gridCol w:w="1074"/>
        <w:gridCol w:w="1268"/>
        <w:gridCol w:w="1016"/>
      </w:tblGrid>
      <w:tr w:rsidR="00A26187" w:rsidRPr="00364168" w:rsidTr="00A26187">
        <w:trPr>
          <w:trHeight w:val="191"/>
          <w:jc w:val="center"/>
        </w:trPr>
        <w:tc>
          <w:tcPr>
            <w:tcW w:w="425" w:type="dxa"/>
            <w:vAlign w:val="center"/>
          </w:tcPr>
          <w:p w:rsidR="00A26187" w:rsidRPr="00364168" w:rsidRDefault="00A26187" w:rsidP="002F5FF7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6187" w:rsidRPr="00364168" w:rsidRDefault="00A26187" w:rsidP="002F5F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26187" w:rsidRPr="00364168" w:rsidRDefault="00A26187" w:rsidP="002F5F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SD/MI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A26187" w:rsidRPr="00364168" w:rsidRDefault="00A26187" w:rsidP="002F5F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R (%)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A26187" w:rsidRPr="00364168" w:rsidRDefault="00A26187" w:rsidP="002F5F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SMP/</w:t>
            </w:r>
            <w:proofErr w:type="spellStart"/>
            <w:r w:rsidRPr="00364168">
              <w:rPr>
                <w:b/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A26187" w:rsidRPr="00364168" w:rsidRDefault="00A26187" w:rsidP="002F5FF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R (%)</w:t>
            </w:r>
          </w:p>
        </w:tc>
      </w:tr>
      <w:tr w:rsidR="00A26187" w:rsidRPr="00364168" w:rsidTr="00A26187">
        <w:trPr>
          <w:trHeight w:val="96"/>
          <w:jc w:val="center"/>
        </w:trPr>
        <w:tc>
          <w:tcPr>
            <w:tcW w:w="425" w:type="dxa"/>
            <w:vAlign w:val="bottom"/>
          </w:tcPr>
          <w:p w:rsidR="00A26187" w:rsidRPr="00364168" w:rsidRDefault="00A26187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103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112.80</w:t>
            </w:r>
          </w:p>
        </w:tc>
        <w:tc>
          <w:tcPr>
            <w:tcW w:w="1074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0.11%</w:t>
            </w:r>
          </w:p>
        </w:tc>
        <w:tc>
          <w:tcPr>
            <w:tcW w:w="1268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101.54</w:t>
            </w:r>
          </w:p>
        </w:tc>
        <w:tc>
          <w:tcPr>
            <w:tcW w:w="101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</w:tr>
      <w:tr w:rsidR="00A26187" w:rsidRPr="00364168" w:rsidTr="00A26187">
        <w:trPr>
          <w:trHeight w:val="127"/>
          <w:jc w:val="center"/>
        </w:trPr>
        <w:tc>
          <w:tcPr>
            <w:tcW w:w="425" w:type="dxa"/>
            <w:vAlign w:val="bottom"/>
          </w:tcPr>
          <w:p w:rsidR="00A26187" w:rsidRPr="00364168" w:rsidRDefault="00A26187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103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112.85</w:t>
            </w:r>
          </w:p>
        </w:tc>
        <w:tc>
          <w:tcPr>
            <w:tcW w:w="1074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0.04%</w:t>
            </w:r>
          </w:p>
        </w:tc>
        <w:tc>
          <w:tcPr>
            <w:tcW w:w="1268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101.55</w:t>
            </w:r>
          </w:p>
        </w:tc>
        <w:tc>
          <w:tcPr>
            <w:tcW w:w="101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0.01%</w:t>
            </w:r>
          </w:p>
        </w:tc>
      </w:tr>
      <w:tr w:rsidR="00A26187" w:rsidRPr="00364168" w:rsidTr="00A26187">
        <w:trPr>
          <w:trHeight w:val="58"/>
          <w:jc w:val="center"/>
        </w:trPr>
        <w:tc>
          <w:tcPr>
            <w:tcW w:w="425" w:type="dxa"/>
            <w:vAlign w:val="bottom"/>
          </w:tcPr>
          <w:p w:rsidR="00A26187" w:rsidRPr="00364168" w:rsidRDefault="00A26187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103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112.45</w:t>
            </w:r>
          </w:p>
        </w:tc>
        <w:tc>
          <w:tcPr>
            <w:tcW w:w="1074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-0.35%</w:t>
            </w:r>
          </w:p>
        </w:tc>
        <w:tc>
          <w:tcPr>
            <w:tcW w:w="1268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98.45</w:t>
            </w:r>
          </w:p>
        </w:tc>
        <w:tc>
          <w:tcPr>
            <w:tcW w:w="101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-3.05%</w:t>
            </w:r>
          </w:p>
        </w:tc>
      </w:tr>
      <w:tr w:rsidR="00A26187" w:rsidRPr="00364168" w:rsidTr="00A26187">
        <w:trPr>
          <w:trHeight w:val="91"/>
          <w:jc w:val="center"/>
        </w:trPr>
        <w:tc>
          <w:tcPr>
            <w:tcW w:w="425" w:type="dxa"/>
            <w:vAlign w:val="bottom"/>
          </w:tcPr>
          <w:p w:rsidR="00A26187" w:rsidRPr="00364168" w:rsidRDefault="00A26187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103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112.35</w:t>
            </w:r>
          </w:p>
        </w:tc>
        <w:tc>
          <w:tcPr>
            <w:tcW w:w="1074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-0.09%</w:t>
            </w:r>
          </w:p>
        </w:tc>
        <w:tc>
          <w:tcPr>
            <w:tcW w:w="1268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98.42</w:t>
            </w:r>
          </w:p>
        </w:tc>
        <w:tc>
          <w:tcPr>
            <w:tcW w:w="1016" w:type="dxa"/>
            <w:shd w:val="clear" w:color="auto" w:fill="auto"/>
            <w:noWrap/>
          </w:tcPr>
          <w:p w:rsidR="00A26187" w:rsidRPr="00364168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-0.03%</w:t>
            </w:r>
          </w:p>
        </w:tc>
      </w:tr>
      <w:tr w:rsidR="00A26187" w:rsidRPr="00D74B01" w:rsidTr="00A26187">
        <w:trPr>
          <w:trHeight w:val="58"/>
          <w:jc w:val="center"/>
        </w:trPr>
        <w:tc>
          <w:tcPr>
            <w:tcW w:w="425" w:type="dxa"/>
            <w:vAlign w:val="bottom"/>
          </w:tcPr>
          <w:p w:rsidR="00A26187" w:rsidRPr="00D74B01" w:rsidRDefault="00A26187" w:rsidP="002F5FF7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187" w:rsidRPr="00D74B01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2020</w:t>
            </w:r>
          </w:p>
        </w:tc>
        <w:tc>
          <w:tcPr>
            <w:tcW w:w="1036" w:type="dxa"/>
            <w:shd w:val="clear" w:color="auto" w:fill="auto"/>
            <w:noWrap/>
          </w:tcPr>
          <w:p w:rsidR="00A26187" w:rsidRPr="00D74B01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111.86</w:t>
            </w:r>
          </w:p>
        </w:tc>
        <w:tc>
          <w:tcPr>
            <w:tcW w:w="1074" w:type="dxa"/>
            <w:shd w:val="clear" w:color="auto" w:fill="auto"/>
            <w:noWrap/>
          </w:tcPr>
          <w:p w:rsidR="00A26187" w:rsidRPr="00D74B01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-0.44%</w:t>
            </w:r>
          </w:p>
        </w:tc>
        <w:tc>
          <w:tcPr>
            <w:tcW w:w="1268" w:type="dxa"/>
            <w:shd w:val="clear" w:color="auto" w:fill="auto"/>
            <w:noWrap/>
          </w:tcPr>
          <w:p w:rsidR="00A26187" w:rsidRPr="00D74B01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98.27</w:t>
            </w:r>
          </w:p>
        </w:tc>
        <w:tc>
          <w:tcPr>
            <w:tcW w:w="1016" w:type="dxa"/>
            <w:shd w:val="clear" w:color="auto" w:fill="auto"/>
            <w:noWrap/>
          </w:tcPr>
          <w:p w:rsidR="00A26187" w:rsidRPr="00D74B01" w:rsidRDefault="00A26187" w:rsidP="002F5FF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74B01">
              <w:rPr>
                <w:sz w:val="20"/>
                <w:szCs w:val="20"/>
              </w:rPr>
              <w:t>-0.15%</w:t>
            </w:r>
          </w:p>
        </w:tc>
      </w:tr>
    </w:tbl>
    <w:p w:rsidR="00A26187" w:rsidRDefault="00A26187" w:rsidP="00A26187">
      <w:pPr>
        <w:ind w:left="425"/>
        <w:jc w:val="center"/>
        <w:rPr>
          <w:sz w:val="20"/>
          <w:szCs w:val="20"/>
          <w:lang w:val="nb-NO"/>
        </w:rPr>
      </w:pPr>
    </w:p>
    <w:p w:rsidR="00A26187" w:rsidRPr="00364168" w:rsidRDefault="00A26187" w:rsidP="00A26187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A26187" w:rsidRDefault="00A26187" w:rsidP="00A26187">
      <w:pPr>
        <w:pStyle w:val="ListParagraph"/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7"/>
    <w:rsid w:val="00A26187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26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2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2021-06-24T17:10:00Z</dcterms:created>
  <dcterms:modified xsi:type="dcterms:W3CDTF">2021-06-24T17:17:00Z</dcterms:modified>
</cp:coreProperties>
</file>