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E9" w:rsidRDefault="007740E9" w:rsidP="007740E9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2540D4">
        <w:rPr>
          <w:color w:val="000000"/>
          <w:sz w:val="20"/>
          <w:szCs w:val="20"/>
        </w:rPr>
        <w:t>Jumlah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Penyakit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Menular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Tahun</w:t>
      </w:r>
      <w:proofErr w:type="spellEnd"/>
      <w:r>
        <w:rPr>
          <w:color w:val="000000"/>
          <w:sz w:val="20"/>
          <w:szCs w:val="20"/>
        </w:rPr>
        <w:t xml:space="preserve"> 2016 – 2020</w:t>
      </w:r>
    </w:p>
    <w:bookmarkEnd w:id="0"/>
    <w:p w:rsidR="007740E9" w:rsidRPr="002540D4" w:rsidRDefault="007740E9" w:rsidP="007740E9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</w:p>
    <w:tbl>
      <w:tblPr>
        <w:tblW w:w="5967" w:type="dxa"/>
        <w:jc w:val="center"/>
        <w:tblInd w:w="421" w:type="dxa"/>
        <w:tblLook w:val="04A0" w:firstRow="1" w:lastRow="0" w:firstColumn="1" w:lastColumn="0" w:noHBand="0" w:noVBand="1"/>
      </w:tblPr>
      <w:tblGrid>
        <w:gridCol w:w="419"/>
        <w:gridCol w:w="2841"/>
        <w:gridCol w:w="549"/>
        <w:gridCol w:w="551"/>
        <w:gridCol w:w="549"/>
        <w:gridCol w:w="549"/>
        <w:gridCol w:w="509"/>
      </w:tblGrid>
      <w:tr w:rsidR="007740E9" w:rsidRPr="002540D4" w:rsidTr="007740E9">
        <w:trPr>
          <w:trHeight w:val="168"/>
          <w:jc w:val="center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E9" w:rsidRPr="002540D4" w:rsidRDefault="007740E9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E9" w:rsidRPr="002540D4" w:rsidRDefault="007740E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2540D4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27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0E9" w:rsidRPr="002540D4" w:rsidRDefault="007740E9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7740E9" w:rsidRPr="002540D4" w:rsidTr="007740E9">
        <w:trPr>
          <w:trHeight w:val="143"/>
          <w:jc w:val="center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0E9" w:rsidRPr="002540D4" w:rsidRDefault="007740E9" w:rsidP="005747E0">
            <w:pPr>
              <w:ind w:left="-108" w:right="-92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0E9" w:rsidRPr="002540D4" w:rsidRDefault="007740E9" w:rsidP="005747E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Pr="002540D4" w:rsidRDefault="007740E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Pr="002540D4" w:rsidRDefault="007740E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Pr="002540D4" w:rsidRDefault="007740E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 w:rsidRPr="002540D4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Pr="002540D4" w:rsidRDefault="007740E9" w:rsidP="005747E0">
            <w:pPr>
              <w:ind w:left="-108" w:right="-16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7740E9" w:rsidRPr="002540D4" w:rsidTr="007740E9">
        <w:trPr>
          <w:trHeight w:val="2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1.</w:t>
            </w:r>
          </w:p>
          <w:p w:rsidR="007740E9" w:rsidRPr="002540D4" w:rsidRDefault="007740E9" w:rsidP="005747E0">
            <w:pPr>
              <w:ind w:right="-92"/>
              <w:rPr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rPr>
                <w:i/>
                <w:color w:val="000000"/>
                <w:sz w:val="20"/>
                <w:szCs w:val="20"/>
              </w:rPr>
            </w:pP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Diarrhoea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and gastroenteritis of presumed infectious origin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0E9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</w:t>
            </w:r>
          </w:p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E9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0E9" w:rsidRPr="002540D4" w:rsidTr="007740E9">
        <w:trPr>
          <w:trHeight w:val="7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Dengue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haemorrhagic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fever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7740E9" w:rsidRPr="002540D4" w:rsidTr="007740E9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0E9" w:rsidRPr="002540D4" w:rsidRDefault="007740E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 w:rsidRPr="002540D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Typhoid fever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7740E9" w:rsidRPr="002540D4" w:rsidTr="007740E9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 xml:space="preserve">Tuberculosis of lung, without mention of </w:t>
            </w:r>
            <w:proofErr w:type="spellStart"/>
            <w:r w:rsidRPr="002540D4">
              <w:rPr>
                <w:i/>
                <w:color w:val="000000"/>
                <w:sz w:val="20"/>
                <w:szCs w:val="20"/>
              </w:rPr>
              <w:t>bacteriologicalor</w:t>
            </w:r>
            <w:proofErr w:type="spellEnd"/>
            <w:r w:rsidRPr="002540D4">
              <w:rPr>
                <w:i/>
                <w:color w:val="000000"/>
                <w:sz w:val="20"/>
                <w:szCs w:val="20"/>
              </w:rPr>
              <w:t xml:space="preserve"> histological confirmation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7740E9" w:rsidRPr="002540D4" w:rsidTr="007740E9">
        <w:trPr>
          <w:trHeight w:val="1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ind w:left="-108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2540D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E9" w:rsidRPr="002540D4" w:rsidRDefault="007740E9" w:rsidP="005747E0">
            <w:pPr>
              <w:rPr>
                <w:i/>
                <w:color w:val="000000"/>
                <w:sz w:val="20"/>
                <w:szCs w:val="20"/>
              </w:rPr>
            </w:pPr>
            <w:r w:rsidRPr="002540D4">
              <w:rPr>
                <w:i/>
                <w:color w:val="000000"/>
                <w:sz w:val="20"/>
                <w:szCs w:val="20"/>
              </w:rPr>
              <w:t>Unspecified malaria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E9" w:rsidRPr="002540D4" w:rsidRDefault="007740E9" w:rsidP="005747E0">
            <w:pPr>
              <w:ind w:left="-116" w:right="-16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7740E9" w:rsidRDefault="007740E9" w:rsidP="007740E9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</w:p>
    <w:p w:rsidR="007740E9" w:rsidRDefault="007740E9" w:rsidP="007740E9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r w:rsidRPr="00BF58F1">
        <w:rPr>
          <w:sz w:val="20"/>
          <w:szCs w:val="20"/>
        </w:rPr>
        <w:t>Sumber</w:t>
      </w:r>
      <w:proofErr w:type="spellEnd"/>
      <w:r w:rsidRPr="00BF58F1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Rumah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 w:rsidRPr="00B6590C">
        <w:rPr>
          <w:sz w:val="20"/>
          <w:szCs w:val="20"/>
        </w:rPr>
        <w:t>Sakit</w:t>
      </w:r>
      <w:proofErr w:type="spellEnd"/>
      <w:r w:rsidRPr="00B6590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Umum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Fastabiq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Sehat</w:t>
      </w:r>
      <w:proofErr w:type="spellEnd"/>
      <w:r>
        <w:rPr>
          <w:sz w:val="20"/>
          <w:szCs w:val="20"/>
        </w:rPr>
        <w:t xml:space="preserve"> PKU </w:t>
      </w:r>
      <w:proofErr w:type="spellStart"/>
      <w:r>
        <w:rPr>
          <w:sz w:val="20"/>
          <w:szCs w:val="20"/>
        </w:rPr>
        <w:t>Muhammadiyah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E9"/>
    <w:rsid w:val="00340247"/>
    <w:rsid w:val="0077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2021-06-28T02:10:00Z</dcterms:created>
  <dcterms:modified xsi:type="dcterms:W3CDTF">2021-06-28T02:10:00Z</dcterms:modified>
</cp:coreProperties>
</file>