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FC" w:rsidRDefault="00537CFC" w:rsidP="00537CFC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F681F">
        <w:rPr>
          <w:rFonts w:ascii="Times New Roman" w:hAnsi="Times New Roman" w:cs="Times New Roman"/>
          <w:sz w:val="20"/>
          <w:szCs w:val="20"/>
        </w:rPr>
        <w:t>Konsumsi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Energi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681F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Kapita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2016-2020</w:t>
      </w:r>
      <w:bookmarkEnd w:id="0"/>
    </w:p>
    <w:p w:rsidR="00537CFC" w:rsidRPr="000F681F" w:rsidRDefault="00537CFC" w:rsidP="00537CFC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2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672"/>
        <w:gridCol w:w="596"/>
        <w:gridCol w:w="709"/>
        <w:gridCol w:w="709"/>
        <w:gridCol w:w="709"/>
        <w:gridCol w:w="737"/>
        <w:gridCol w:w="737"/>
      </w:tblGrid>
      <w:tr w:rsidR="00537CFC" w:rsidRPr="000F681F" w:rsidTr="002251B3">
        <w:tc>
          <w:tcPr>
            <w:tcW w:w="425" w:type="dxa"/>
            <w:vMerge w:val="restart"/>
            <w:vAlign w:val="center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72" w:type="dxa"/>
            <w:vMerge w:val="restart"/>
            <w:vAlign w:val="center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Kelompok</w:t>
            </w:r>
            <w:proofErr w:type="spellEnd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96" w:type="dxa"/>
            <w:vMerge w:val="restart"/>
            <w:vAlign w:val="center"/>
          </w:tcPr>
          <w:p w:rsidR="00537CFC" w:rsidRPr="000F681F" w:rsidRDefault="00537CFC" w:rsidP="002251B3">
            <w:pPr>
              <w:pStyle w:val="ListParagraph"/>
              <w:ind w:left="-79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Ideal</w:t>
            </w:r>
          </w:p>
        </w:tc>
        <w:tc>
          <w:tcPr>
            <w:tcW w:w="3601" w:type="dxa"/>
            <w:gridSpan w:val="5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537CFC" w:rsidRPr="000F681F" w:rsidTr="002251B3">
        <w:tc>
          <w:tcPr>
            <w:tcW w:w="425" w:type="dxa"/>
            <w:vMerge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37CFC" w:rsidRPr="000F681F" w:rsidTr="002251B3"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537CFC" w:rsidRPr="00576E2F" w:rsidRDefault="00537CFC" w:rsidP="00225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E2F">
              <w:rPr>
                <w:rFonts w:ascii="Times New Roman" w:hAnsi="Times New Roman" w:cs="Times New Roman"/>
                <w:sz w:val="20"/>
                <w:szCs w:val="20"/>
              </w:rPr>
              <w:t>Padi-padian</w:t>
            </w:r>
            <w:proofErr w:type="spellEnd"/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903,2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813,9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626,9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737,4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1.268,7</w:t>
            </w:r>
          </w:p>
        </w:tc>
      </w:tr>
      <w:tr w:rsidR="00537CFC" w:rsidRPr="000F681F" w:rsidTr="002251B3">
        <w:trPr>
          <w:trHeight w:val="179"/>
        </w:trPr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Umbi-umbian</w:t>
            </w:r>
            <w:proofErr w:type="spellEnd"/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537CFC" w:rsidRPr="000F681F" w:rsidTr="002251B3"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Pangan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Hewani</w:t>
            </w:r>
            <w:proofErr w:type="spellEnd"/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251,4</w:t>
            </w:r>
          </w:p>
        </w:tc>
      </w:tr>
      <w:tr w:rsidR="00537CFC" w:rsidRPr="000F681F" w:rsidTr="002251B3"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Lemak</w:t>
            </w:r>
            <w:proofErr w:type="spellEnd"/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</w:tr>
      <w:tr w:rsidR="00537CFC" w:rsidRPr="000F681F" w:rsidTr="002251B3"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biji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berminyak</w:t>
            </w:r>
            <w:proofErr w:type="spellEnd"/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537CFC" w:rsidRPr="000F681F" w:rsidTr="002251B3"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Kacang-kacangan</w:t>
            </w:r>
            <w:proofErr w:type="spellEnd"/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537CFC" w:rsidRPr="000F681F" w:rsidTr="002251B3">
        <w:trPr>
          <w:trHeight w:val="73"/>
        </w:trPr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Gula</w:t>
            </w:r>
            <w:proofErr w:type="spellEnd"/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537CFC" w:rsidRPr="000F681F" w:rsidTr="002251B3"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Sayur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</w:tr>
      <w:tr w:rsidR="00537CFC" w:rsidRPr="000F681F" w:rsidTr="002251B3">
        <w:trPr>
          <w:trHeight w:val="73"/>
        </w:trPr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537CFC" w:rsidRPr="000F681F" w:rsidTr="002251B3">
        <w:trPr>
          <w:trHeight w:val="141"/>
        </w:trPr>
        <w:tc>
          <w:tcPr>
            <w:tcW w:w="425" w:type="dxa"/>
          </w:tcPr>
          <w:p w:rsidR="00537CFC" w:rsidRPr="000F681F" w:rsidRDefault="00537CFC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96" w:type="dxa"/>
          </w:tcPr>
          <w:p w:rsidR="00537CFC" w:rsidRPr="000F681F" w:rsidRDefault="00537CFC" w:rsidP="002251B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1.789,0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1.841,2</w:t>
            </w:r>
          </w:p>
        </w:tc>
        <w:tc>
          <w:tcPr>
            <w:tcW w:w="709" w:type="dxa"/>
          </w:tcPr>
          <w:p w:rsidR="00537CFC" w:rsidRPr="000F681F" w:rsidRDefault="00537CFC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1.600,9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1.371,0</w:t>
            </w:r>
          </w:p>
        </w:tc>
        <w:tc>
          <w:tcPr>
            <w:tcW w:w="737" w:type="dxa"/>
          </w:tcPr>
          <w:p w:rsidR="00537CFC" w:rsidRPr="000F681F" w:rsidRDefault="00537CFC" w:rsidP="002251B3">
            <w:pPr>
              <w:pStyle w:val="ListParagraph"/>
              <w:ind w:left="-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2.100,6</w:t>
            </w:r>
          </w:p>
        </w:tc>
      </w:tr>
    </w:tbl>
    <w:p w:rsidR="00537CFC" w:rsidRDefault="00537CFC" w:rsidP="00537CFC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537CFC" w:rsidRPr="000F681F" w:rsidRDefault="00537CFC" w:rsidP="00537CFC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681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Ketahanan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37CFC" w:rsidRPr="000F681F" w:rsidRDefault="00537CFC" w:rsidP="00537CFC">
      <w:pPr>
        <w:pStyle w:val="ListParagraph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681F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Konsumsi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energi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2.150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k.kal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kapita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sensus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standart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>)</w:t>
      </w:r>
    </w:p>
    <w:p w:rsidR="007C2A3E" w:rsidRDefault="00537CFC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FC"/>
    <w:rsid w:val="00537CFC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7CFC"/>
    <w:pPr>
      <w:ind w:left="720"/>
      <w:contextualSpacing/>
    </w:pPr>
  </w:style>
  <w:style w:type="table" w:styleId="TableGrid">
    <w:name w:val="Table Grid"/>
    <w:basedOn w:val="TableNormal"/>
    <w:uiPriority w:val="59"/>
    <w:rsid w:val="0053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3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7CFC"/>
    <w:pPr>
      <w:ind w:left="720"/>
      <w:contextualSpacing/>
    </w:pPr>
  </w:style>
  <w:style w:type="table" w:styleId="TableGrid">
    <w:name w:val="Table Grid"/>
    <w:basedOn w:val="TableNormal"/>
    <w:uiPriority w:val="59"/>
    <w:rsid w:val="0053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3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2021-07-29T07:30:00Z</dcterms:created>
  <dcterms:modified xsi:type="dcterms:W3CDTF">2021-07-29T07:31:00Z</dcterms:modified>
</cp:coreProperties>
</file>