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10" w:rsidRPr="00E87213" w:rsidRDefault="00002F10" w:rsidP="00002F10">
      <w:pPr>
        <w:numPr>
          <w:ilvl w:val="0"/>
          <w:numId w:val="1"/>
        </w:numPr>
        <w:tabs>
          <w:tab w:val="left" w:pos="360"/>
          <w:tab w:val="left" w:pos="709"/>
          <w:tab w:val="left" w:pos="3828"/>
        </w:tabs>
        <w:spacing w:after="0" w:line="240" w:lineRule="auto"/>
        <w:ind w:left="360" w:firstLine="66"/>
        <w:jc w:val="both"/>
        <w:rPr>
          <w:rFonts w:ascii="Times New Roman" w:eastAsia="Calibri" w:hAnsi="Times New Roman"/>
          <w:szCs w:val="20"/>
          <w:lang w:val="sv-SE"/>
        </w:rPr>
      </w:pPr>
      <w:r w:rsidRPr="00E87213">
        <w:rPr>
          <w:rFonts w:ascii="Times New Roman" w:eastAsia="Calibri" w:hAnsi="Times New Roman"/>
          <w:szCs w:val="20"/>
          <w:lang w:val="sv-SE"/>
        </w:rPr>
        <w:t>Indeks Kualitas Air Sungai (IKA)</w:t>
      </w:r>
      <w:r w:rsidRPr="00E87213">
        <w:rPr>
          <w:rFonts w:ascii="Times New Roman" w:eastAsia="Calibri" w:hAnsi="Times New Roman"/>
          <w:szCs w:val="20"/>
          <w:lang w:val="sv-SE"/>
        </w:rPr>
        <w:t xml:space="preserve"> tahun 2023</w:t>
      </w:r>
      <w:r w:rsidRPr="00E87213">
        <w:rPr>
          <w:rFonts w:ascii="Times New Roman" w:eastAsia="Calibri" w:hAnsi="Times New Roman"/>
          <w:szCs w:val="20"/>
          <w:lang w:val="sv-SE"/>
        </w:rPr>
        <w:tab/>
        <w:t xml:space="preserve">: </w:t>
      </w:r>
      <w:r w:rsidRPr="00E87213">
        <w:rPr>
          <w:rFonts w:ascii="Times New Roman" w:eastAsia="Calibri" w:hAnsi="Times New Roman"/>
          <w:szCs w:val="20"/>
          <w:lang w:val="sv-SE"/>
        </w:rPr>
        <w:t>50,00</w:t>
      </w:r>
    </w:p>
    <w:p w:rsidR="00002F10" w:rsidRPr="00E87213" w:rsidRDefault="00002F10" w:rsidP="00002F10">
      <w:pPr>
        <w:numPr>
          <w:ilvl w:val="0"/>
          <w:numId w:val="1"/>
        </w:numPr>
        <w:tabs>
          <w:tab w:val="left" w:pos="360"/>
          <w:tab w:val="left" w:pos="709"/>
          <w:tab w:val="left" w:pos="3828"/>
        </w:tabs>
        <w:spacing w:after="0" w:line="240" w:lineRule="auto"/>
        <w:ind w:left="360" w:firstLine="66"/>
        <w:jc w:val="both"/>
        <w:rPr>
          <w:rFonts w:ascii="Times New Roman" w:eastAsia="Calibri" w:hAnsi="Times New Roman"/>
          <w:szCs w:val="20"/>
          <w:lang w:val="sv-SE"/>
        </w:rPr>
      </w:pPr>
      <w:r w:rsidRPr="00E87213">
        <w:rPr>
          <w:rFonts w:ascii="Times New Roman" w:eastAsia="Calibri" w:hAnsi="Times New Roman"/>
          <w:szCs w:val="20"/>
          <w:lang w:val="sv-SE"/>
        </w:rPr>
        <w:t>Indeks Kualitas Udara (IKU)</w:t>
      </w:r>
      <w:r w:rsidRPr="00E87213">
        <w:rPr>
          <w:rFonts w:ascii="Times New Roman" w:eastAsia="Calibri" w:hAnsi="Times New Roman"/>
          <w:szCs w:val="20"/>
          <w:lang w:val="sv-SE"/>
        </w:rPr>
        <w:t xml:space="preserve"> tahun 2023</w:t>
      </w:r>
      <w:r w:rsidRPr="00E87213">
        <w:rPr>
          <w:rFonts w:ascii="Times New Roman" w:eastAsia="Calibri" w:hAnsi="Times New Roman"/>
          <w:szCs w:val="20"/>
          <w:lang w:val="sv-SE"/>
        </w:rPr>
        <w:tab/>
      </w:r>
      <w:r w:rsidRPr="00E87213">
        <w:rPr>
          <w:rFonts w:ascii="Times New Roman" w:eastAsia="Calibri" w:hAnsi="Times New Roman"/>
          <w:szCs w:val="20"/>
          <w:lang w:val="sv-SE"/>
        </w:rPr>
        <w:tab/>
      </w:r>
      <w:r w:rsidRPr="00E87213">
        <w:rPr>
          <w:rFonts w:ascii="Times New Roman" w:eastAsia="Calibri" w:hAnsi="Times New Roman"/>
          <w:szCs w:val="20"/>
          <w:lang w:val="sv-SE"/>
        </w:rPr>
        <w:t>:</w:t>
      </w:r>
      <w:r w:rsidRPr="00E87213">
        <w:rPr>
          <w:rFonts w:ascii="Times New Roman" w:eastAsia="Calibri" w:hAnsi="Times New Roman"/>
          <w:szCs w:val="20"/>
          <w:lang w:val="sv-SE"/>
        </w:rPr>
        <w:t xml:space="preserve"> </w:t>
      </w:r>
      <w:r w:rsidRPr="00E87213">
        <w:rPr>
          <w:rFonts w:ascii="Times New Roman" w:eastAsia="Calibri" w:hAnsi="Times New Roman"/>
          <w:szCs w:val="20"/>
          <w:lang w:val="sv-SE"/>
        </w:rPr>
        <w:t>82,90</w:t>
      </w:r>
    </w:p>
    <w:p w:rsidR="00002F10" w:rsidRPr="00E87213" w:rsidRDefault="00002F10" w:rsidP="00002F10">
      <w:pPr>
        <w:numPr>
          <w:ilvl w:val="0"/>
          <w:numId w:val="1"/>
        </w:numPr>
        <w:tabs>
          <w:tab w:val="left" w:pos="360"/>
          <w:tab w:val="left" w:pos="709"/>
          <w:tab w:val="left" w:pos="3828"/>
        </w:tabs>
        <w:spacing w:after="0" w:line="240" w:lineRule="auto"/>
        <w:ind w:left="360" w:firstLine="66"/>
        <w:jc w:val="both"/>
        <w:rPr>
          <w:rFonts w:ascii="Times New Roman" w:eastAsia="Calibri" w:hAnsi="Times New Roman"/>
          <w:szCs w:val="20"/>
          <w:lang w:val="sv-SE"/>
        </w:rPr>
      </w:pPr>
      <w:r w:rsidRPr="00E87213">
        <w:rPr>
          <w:rFonts w:ascii="Times New Roman" w:eastAsia="Calibri" w:hAnsi="Times New Roman"/>
          <w:szCs w:val="20"/>
          <w:lang w:val="sv-SE"/>
        </w:rPr>
        <w:t>Indeks Kualitas Lahan (IKL)</w:t>
      </w:r>
      <w:r w:rsidRPr="00E87213">
        <w:rPr>
          <w:rFonts w:ascii="Times New Roman" w:eastAsia="Calibri" w:hAnsi="Times New Roman"/>
          <w:szCs w:val="20"/>
          <w:lang w:val="sv-SE"/>
        </w:rPr>
        <w:t xml:space="preserve"> tahun 2023</w:t>
      </w:r>
      <w:r w:rsidRPr="00E87213">
        <w:rPr>
          <w:rFonts w:ascii="Times New Roman" w:eastAsia="Calibri" w:hAnsi="Times New Roman"/>
          <w:szCs w:val="20"/>
          <w:lang w:val="sv-SE"/>
        </w:rPr>
        <w:tab/>
      </w:r>
      <w:r w:rsidRPr="00E87213">
        <w:rPr>
          <w:rFonts w:ascii="Times New Roman" w:eastAsia="Calibri" w:hAnsi="Times New Roman"/>
          <w:szCs w:val="20"/>
          <w:lang w:val="sv-SE"/>
        </w:rPr>
        <w:tab/>
        <w:t>:</w:t>
      </w:r>
      <w:r w:rsidRPr="00E87213">
        <w:rPr>
          <w:rFonts w:ascii="Times New Roman" w:eastAsia="Calibri" w:hAnsi="Times New Roman"/>
          <w:szCs w:val="20"/>
          <w:lang w:val="sv-SE"/>
        </w:rPr>
        <w:t xml:space="preserve"> </w:t>
      </w:r>
      <w:r w:rsidRPr="00E87213">
        <w:rPr>
          <w:rFonts w:ascii="Times New Roman" w:eastAsia="Calibri" w:hAnsi="Times New Roman"/>
          <w:szCs w:val="20"/>
          <w:lang w:val="sv-SE"/>
        </w:rPr>
        <w:t>37,67</w:t>
      </w:r>
    </w:p>
    <w:p w:rsidR="00002F10" w:rsidRPr="00E87213" w:rsidRDefault="00002F10" w:rsidP="00002F10">
      <w:pPr>
        <w:tabs>
          <w:tab w:val="left" w:pos="360"/>
          <w:tab w:val="left" w:pos="709"/>
          <w:tab w:val="left" w:pos="3828"/>
        </w:tabs>
        <w:spacing w:after="0" w:line="240" w:lineRule="auto"/>
        <w:ind w:left="426"/>
        <w:jc w:val="both"/>
        <w:rPr>
          <w:rFonts w:ascii="Times New Roman" w:eastAsia="Calibri" w:hAnsi="Times New Roman"/>
          <w:szCs w:val="20"/>
          <w:lang w:val="sv-SE"/>
        </w:rPr>
      </w:pPr>
    </w:p>
    <w:p w:rsidR="00002F10" w:rsidRPr="00E87213" w:rsidRDefault="00002F10" w:rsidP="00002F10">
      <w:pPr>
        <w:spacing w:after="0" w:line="240" w:lineRule="auto"/>
        <w:ind w:left="360" w:firstLine="4"/>
        <w:contextualSpacing/>
        <w:jc w:val="both"/>
        <w:rPr>
          <w:rFonts w:ascii="Times New Roman" w:eastAsia="Calibri" w:hAnsi="Times New Roman"/>
          <w:szCs w:val="20"/>
        </w:rPr>
      </w:pPr>
      <w:r w:rsidRPr="00E87213">
        <w:rPr>
          <w:rFonts w:ascii="Times New Roman" w:eastAsia="Calibri" w:hAnsi="Times New Roman"/>
          <w:szCs w:val="20"/>
          <w:lang w:val="sv-SE"/>
        </w:rPr>
        <w:t xml:space="preserve">Dengan menggunakan formulasi perhitungan maka didapatkan Indeks Kualitas Lingkungan Hidup </w:t>
      </w:r>
      <w:r w:rsidRPr="00E87213">
        <w:rPr>
          <w:rFonts w:ascii="Times New Roman" w:eastAsia="Calibri" w:hAnsi="Times New Roman"/>
          <w:szCs w:val="20"/>
          <w:lang w:val="id-ID"/>
        </w:rPr>
        <w:t>Kabupaten Pati pada Tahun 20</w:t>
      </w:r>
      <w:r w:rsidRPr="00E87213">
        <w:rPr>
          <w:rFonts w:ascii="Times New Roman" w:eastAsia="Calibri" w:hAnsi="Times New Roman"/>
          <w:szCs w:val="20"/>
        </w:rPr>
        <w:t xml:space="preserve">23 </w:t>
      </w:r>
      <w:r w:rsidRPr="00E87213">
        <w:rPr>
          <w:rFonts w:ascii="Times New Roman" w:eastAsia="Calibri" w:hAnsi="Times New Roman"/>
          <w:szCs w:val="20"/>
          <w:lang w:val="id-ID"/>
        </w:rPr>
        <w:t>dengan rumus:</w:t>
      </w:r>
    </w:p>
    <w:p w:rsidR="00002F10" w:rsidRPr="00E87213" w:rsidRDefault="00002F10" w:rsidP="00002F10">
      <w:pPr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/>
          <w:szCs w:val="20"/>
          <w:lang w:val="sv-SE"/>
        </w:rPr>
      </w:pPr>
      <w:r w:rsidRPr="00E87213">
        <w:rPr>
          <w:rFonts w:ascii="Times New Roman" w:eastAsia="Calibri" w:hAnsi="Times New Roman"/>
          <w:b/>
          <w:szCs w:val="20"/>
          <w:lang w:val="sv-SE"/>
        </w:rPr>
        <w:t>IKLH = (0,376 x IKA) + (0,405 x IKU) + (0,219 x IKL)</w:t>
      </w:r>
    </w:p>
    <w:p w:rsidR="00002F10" w:rsidRPr="00E87213" w:rsidRDefault="00002F10" w:rsidP="00002F10">
      <w:pPr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/>
          <w:szCs w:val="20"/>
        </w:rPr>
      </w:pPr>
      <w:r w:rsidRPr="00E87213">
        <w:rPr>
          <w:rFonts w:ascii="Times New Roman" w:eastAsia="Calibri" w:hAnsi="Times New Roman"/>
          <w:b/>
          <w:szCs w:val="20"/>
          <w:lang w:val="sv-SE"/>
        </w:rPr>
        <w:t>IKLH =</w:t>
      </w:r>
      <w:r w:rsidRPr="00E87213">
        <w:rPr>
          <w:rFonts w:ascii="Times New Roman" w:eastAsia="Calibri" w:hAnsi="Times New Roman"/>
          <w:b/>
          <w:szCs w:val="20"/>
          <w:lang w:val="id-ID"/>
        </w:rPr>
        <w:t xml:space="preserve"> </w:t>
      </w:r>
      <w:r w:rsidRPr="00E87213">
        <w:rPr>
          <w:rFonts w:ascii="Times New Roman" w:eastAsia="Calibri" w:hAnsi="Times New Roman"/>
          <w:b/>
          <w:szCs w:val="20"/>
        </w:rPr>
        <w:t>(0,376 x 50,00) + (0,405 x 82,90) + (0,219 x 37,67)</w:t>
      </w:r>
    </w:p>
    <w:p w:rsidR="00002F10" w:rsidRPr="00E87213" w:rsidRDefault="00002F10" w:rsidP="00002F10">
      <w:pPr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/>
          <w:szCs w:val="20"/>
        </w:rPr>
      </w:pPr>
      <w:r w:rsidRPr="00E87213">
        <w:rPr>
          <w:rFonts w:ascii="Times New Roman" w:eastAsia="Calibri" w:hAnsi="Times New Roman"/>
          <w:b/>
          <w:szCs w:val="20"/>
          <w:lang w:val="id-ID"/>
        </w:rPr>
        <w:t xml:space="preserve">IKLH = </w:t>
      </w:r>
      <w:r w:rsidRPr="00E87213">
        <w:rPr>
          <w:rFonts w:ascii="Times New Roman" w:eastAsia="Calibri" w:hAnsi="Times New Roman"/>
          <w:b/>
          <w:szCs w:val="20"/>
        </w:rPr>
        <w:t>60,63</w:t>
      </w:r>
    </w:p>
    <w:p w:rsidR="00002F10" w:rsidRPr="00E87213" w:rsidRDefault="00002F10" w:rsidP="00002F10">
      <w:pPr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/>
          <w:szCs w:val="20"/>
        </w:rPr>
      </w:pPr>
      <w:bookmarkStart w:id="0" w:name="_GoBack"/>
      <w:bookmarkEnd w:id="0"/>
    </w:p>
    <w:p w:rsidR="00002F10" w:rsidRPr="00E87213" w:rsidRDefault="00002F10" w:rsidP="00002F10">
      <w:pPr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color w:val="000000"/>
          <w:szCs w:val="20"/>
        </w:rPr>
      </w:pPr>
      <w:proofErr w:type="spellStart"/>
      <w:r w:rsidRPr="00E87213">
        <w:rPr>
          <w:rFonts w:ascii="Times New Roman" w:eastAsia="Calibri" w:hAnsi="Times New Roman"/>
          <w:szCs w:val="20"/>
        </w:rPr>
        <w:t>Berdasarkan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szCs w:val="20"/>
        </w:rPr>
        <w:t>perhitungan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IKLH 2023, IKLH </w:t>
      </w:r>
      <w:r w:rsidRPr="00E87213">
        <w:rPr>
          <w:rFonts w:ascii="Times New Roman" w:eastAsia="Calibri" w:hAnsi="Times New Roman"/>
          <w:szCs w:val="20"/>
          <w:lang w:val="id-ID"/>
        </w:rPr>
        <w:t>Kabupaten Pati</w:t>
      </w:r>
      <w:r w:rsidRPr="00E87213">
        <w:rPr>
          <w:rFonts w:ascii="Times New Roman" w:eastAsia="Calibri" w:hAnsi="Times New Roman"/>
          <w:szCs w:val="20"/>
        </w:rPr>
        <w:t xml:space="preserve"> yang </w:t>
      </w:r>
      <w:proofErr w:type="spellStart"/>
      <w:r w:rsidRPr="00E87213">
        <w:rPr>
          <w:rFonts w:ascii="Times New Roman" w:eastAsia="Calibri" w:hAnsi="Times New Roman"/>
          <w:szCs w:val="20"/>
        </w:rPr>
        <w:t>berada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szCs w:val="20"/>
        </w:rPr>
        <w:t>pada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szCs w:val="20"/>
        </w:rPr>
        <w:t>angka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</w:t>
      </w:r>
      <w:r w:rsidRPr="00E87213">
        <w:rPr>
          <w:rFonts w:ascii="Times New Roman" w:eastAsia="Calibri" w:hAnsi="Times New Roman"/>
          <w:b/>
          <w:szCs w:val="20"/>
        </w:rPr>
        <w:t>60</w:t>
      </w:r>
      <w:proofErr w:type="gramStart"/>
      <w:r w:rsidRPr="00E87213">
        <w:rPr>
          <w:rFonts w:ascii="Times New Roman" w:eastAsia="Calibri" w:hAnsi="Times New Roman"/>
          <w:b/>
          <w:szCs w:val="20"/>
        </w:rPr>
        <w:t>,63</w:t>
      </w:r>
      <w:proofErr w:type="gramEnd"/>
      <w:r w:rsidRPr="00E87213">
        <w:rPr>
          <w:rFonts w:ascii="Times New Roman" w:eastAsia="Calibri" w:hAnsi="Times New Roman"/>
          <w:b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szCs w:val="20"/>
        </w:rPr>
        <w:t>memiliki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szCs w:val="20"/>
        </w:rPr>
        <w:t>arti</w:t>
      </w:r>
      <w:proofErr w:type="spellEnd"/>
      <w:r w:rsidRPr="00E87213">
        <w:rPr>
          <w:rFonts w:ascii="Times New Roman" w:eastAsia="Calibri" w:hAnsi="Times New Roman"/>
          <w:szCs w:val="20"/>
        </w:rPr>
        <w:t xml:space="preserve"> </w:t>
      </w:r>
      <w:r w:rsidRPr="00E87213">
        <w:rPr>
          <w:rFonts w:ascii="Times New Roman" w:eastAsia="Calibri" w:hAnsi="Times New Roman"/>
          <w:b/>
          <w:szCs w:val="20"/>
          <w:highlight w:val="yellow"/>
        </w:rPr>
        <w:t>SEDANG</w:t>
      </w:r>
      <w:r w:rsidRPr="00E87213">
        <w:rPr>
          <w:rFonts w:ascii="Times New Roman" w:eastAsia="Calibri" w:hAnsi="Times New Roman"/>
          <w:b/>
          <w:szCs w:val="20"/>
        </w:rPr>
        <w:t xml:space="preserve">. </w:t>
      </w:r>
      <w:r w:rsidRPr="00E87213">
        <w:rPr>
          <w:rFonts w:ascii="Times New Roman" w:eastAsia="Calibri" w:hAnsi="Times New Roman"/>
          <w:color w:val="000000"/>
          <w:szCs w:val="20"/>
          <w:lang w:val="id-ID"/>
        </w:rPr>
        <w:t xml:space="preserve">Jika dibandingkan dengan tahun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nilai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IKLH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tahun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</w:t>
      </w:r>
      <w:r w:rsidRPr="00E87213">
        <w:rPr>
          <w:rFonts w:ascii="Times New Roman" w:eastAsia="Calibri" w:hAnsi="Times New Roman"/>
          <w:color w:val="000000"/>
          <w:szCs w:val="20"/>
          <w:lang w:val="id-ID"/>
        </w:rPr>
        <w:t>20</w:t>
      </w:r>
      <w:r w:rsidRPr="00E87213">
        <w:rPr>
          <w:rFonts w:ascii="Times New Roman" w:eastAsia="Calibri" w:hAnsi="Times New Roman"/>
          <w:color w:val="000000"/>
          <w:szCs w:val="20"/>
        </w:rPr>
        <w:t>22</w:t>
      </w:r>
      <w:r w:rsidRPr="00E87213">
        <w:rPr>
          <w:rFonts w:ascii="Times New Roman" w:eastAsia="Calibri" w:hAnsi="Times New Roman"/>
          <w:color w:val="000000"/>
          <w:szCs w:val="20"/>
          <w:lang w:val="id-ID"/>
        </w:rPr>
        <w:t xml:space="preserve"> dengan besaran </w:t>
      </w:r>
      <w:r w:rsidRPr="00E87213">
        <w:rPr>
          <w:rFonts w:ascii="Times New Roman" w:eastAsia="Calibri" w:hAnsi="Times New Roman"/>
          <w:b/>
          <w:color w:val="000000"/>
          <w:szCs w:val="20"/>
          <w:lang w:val="sv-SE"/>
        </w:rPr>
        <w:t xml:space="preserve">53,82 </w:t>
      </w:r>
      <w:r w:rsidRPr="00E87213">
        <w:rPr>
          <w:rFonts w:ascii="Times New Roman" w:eastAsia="Calibri" w:hAnsi="Times New Roman"/>
          <w:color w:val="000000"/>
          <w:szCs w:val="20"/>
          <w:lang w:val="id-ID"/>
        </w:rPr>
        <w:t xml:space="preserve">terjadi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peningkatan</w:t>
      </w:r>
      <w:proofErr w:type="spellEnd"/>
      <w:r w:rsidRPr="00E87213">
        <w:rPr>
          <w:rFonts w:ascii="Times New Roman" w:eastAsia="Calibri" w:hAnsi="Times New Roman"/>
          <w:color w:val="000000"/>
          <w:szCs w:val="20"/>
          <w:lang w:val="id-ID"/>
        </w:rPr>
        <w:t xml:space="preserve">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nilai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</w:t>
      </w:r>
      <w:r w:rsidRPr="00E87213">
        <w:rPr>
          <w:rFonts w:ascii="Times New Roman" w:eastAsia="Calibri" w:hAnsi="Times New Roman"/>
          <w:color w:val="000000"/>
          <w:szCs w:val="20"/>
          <w:lang w:val="id-ID"/>
        </w:rPr>
        <w:t>Indeks Kualitas Lingkungan Hidup</w:t>
      </w:r>
      <w:r w:rsidRPr="00E87213">
        <w:rPr>
          <w:rFonts w:ascii="Times New Roman" w:eastAsia="Calibri" w:hAnsi="Times New Roman"/>
          <w:color w:val="000000"/>
          <w:szCs w:val="20"/>
        </w:rPr>
        <w:t xml:space="preserve"> yang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cukup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signifikan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yaitu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</w:t>
      </w:r>
      <w:proofErr w:type="spellStart"/>
      <w:r w:rsidRPr="00E87213">
        <w:rPr>
          <w:rFonts w:ascii="Times New Roman" w:eastAsia="Calibri" w:hAnsi="Times New Roman"/>
          <w:color w:val="000000"/>
          <w:szCs w:val="20"/>
        </w:rPr>
        <w:t>sebesar</w:t>
      </w:r>
      <w:proofErr w:type="spellEnd"/>
      <w:r w:rsidRPr="00E87213">
        <w:rPr>
          <w:rFonts w:ascii="Times New Roman" w:eastAsia="Calibri" w:hAnsi="Times New Roman"/>
          <w:color w:val="000000"/>
          <w:szCs w:val="20"/>
        </w:rPr>
        <w:t xml:space="preserve"> 7,80.</w:t>
      </w:r>
    </w:p>
    <w:p w:rsidR="00B35DF7" w:rsidRPr="00E87213" w:rsidRDefault="00B35DF7">
      <w:pPr>
        <w:rPr>
          <w:sz w:val="24"/>
        </w:rPr>
      </w:pPr>
    </w:p>
    <w:sectPr w:rsidR="00B35DF7" w:rsidRPr="00E87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9BE"/>
    <w:multiLevelType w:val="hybridMultilevel"/>
    <w:tmpl w:val="C9509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10"/>
    <w:rsid w:val="00002F10"/>
    <w:rsid w:val="000C4086"/>
    <w:rsid w:val="002262B0"/>
    <w:rsid w:val="004C7D5C"/>
    <w:rsid w:val="0057062A"/>
    <w:rsid w:val="00592E7F"/>
    <w:rsid w:val="00A770DA"/>
    <w:rsid w:val="00B35DF7"/>
    <w:rsid w:val="00B521B5"/>
    <w:rsid w:val="00E87213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2024-06-06T08:19:00Z</dcterms:created>
  <dcterms:modified xsi:type="dcterms:W3CDTF">2024-06-06T08:21:00Z</dcterms:modified>
</cp:coreProperties>
</file>