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B" w:rsidRDefault="007E1BCB" w:rsidP="007E1BC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Perkara Gugatan Sederhana Pengadilan Negeri Pati Kelas IA Tahun 2019</w:t>
      </w:r>
    </w:p>
    <w:p w:rsidR="007E1BCB" w:rsidRDefault="007E1BCB" w:rsidP="007E1BC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6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9"/>
        <w:gridCol w:w="1114"/>
        <w:gridCol w:w="816"/>
        <w:gridCol w:w="709"/>
        <w:gridCol w:w="709"/>
        <w:gridCol w:w="708"/>
        <w:gridCol w:w="567"/>
        <w:gridCol w:w="567"/>
        <w:gridCol w:w="426"/>
        <w:gridCol w:w="425"/>
      </w:tblGrid>
      <w:tr w:rsidR="007E1BCB" w:rsidRPr="00690280" w:rsidTr="0000693E">
        <w:trPr>
          <w:trHeight w:val="33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08" w:right="-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No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Periode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Jumlah Perkara Diterima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Jumlah Perkara Diputus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Status Penyelesaian Perkara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Jenis Kelamin</w:t>
            </w:r>
          </w:p>
        </w:tc>
      </w:tr>
      <w:tr w:rsidR="007E1BCB" w:rsidRPr="00690280" w:rsidTr="0000693E">
        <w:trPr>
          <w:trHeight w:val="678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B" w:rsidRPr="00690280" w:rsidRDefault="007E1BCB" w:rsidP="000069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B" w:rsidRPr="00690280" w:rsidRDefault="007E1BCB" w:rsidP="0000693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Akta Perda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90280">
              <w:rPr>
                <w:b/>
                <w:bCs/>
                <w:color w:val="000000"/>
                <w:sz w:val="20"/>
                <w:szCs w:val="20"/>
              </w:rPr>
              <w:t>maian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Pene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90280">
              <w:rPr>
                <w:b/>
                <w:bCs/>
                <w:color w:val="000000"/>
                <w:sz w:val="20"/>
                <w:szCs w:val="20"/>
              </w:rPr>
              <w:t>tapan Dismis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sal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Pene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90280">
              <w:rPr>
                <w:b/>
                <w:bCs/>
                <w:color w:val="000000"/>
                <w:sz w:val="20"/>
                <w:szCs w:val="20"/>
              </w:rPr>
              <w:t>tapan Gugur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Putu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0280">
              <w:rPr>
                <w:b/>
                <w:bCs/>
                <w:color w:val="000000"/>
                <w:sz w:val="20"/>
                <w:szCs w:val="20"/>
              </w:rPr>
              <w:t>san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CB" w:rsidRPr="00690280" w:rsidRDefault="007E1BCB" w:rsidP="0000693E">
            <w:pPr>
              <w:ind w:left="-142" w:right="-5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Januari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Februari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1BCB" w:rsidRPr="00690280" w:rsidTr="0000693E">
        <w:trPr>
          <w:trHeight w:val="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Maret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1BCB" w:rsidRPr="00690280" w:rsidTr="0000693E">
        <w:trPr>
          <w:trHeight w:val="7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3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Juni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Juli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Agustus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9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19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Oktober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6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11</w:t>
            </w:r>
          </w:p>
        </w:tc>
      </w:tr>
      <w:tr w:rsidR="007E1BCB" w:rsidRPr="00690280" w:rsidTr="0000693E">
        <w:trPr>
          <w:trHeight w:val="76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Desember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690280" w:rsidRDefault="007E1BCB" w:rsidP="0000693E">
            <w:pPr>
              <w:jc w:val="center"/>
              <w:rPr>
                <w:color w:val="000000"/>
                <w:sz w:val="20"/>
                <w:szCs w:val="20"/>
              </w:rPr>
            </w:pPr>
            <w:r w:rsidRPr="00690280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1BCB" w:rsidRPr="00F75576" w:rsidTr="0000693E">
        <w:trPr>
          <w:trHeight w:val="76"/>
        </w:trPr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BCB" w:rsidRPr="00F75576" w:rsidRDefault="007E1BCB" w:rsidP="0000693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75576">
              <w:rPr>
                <w:b/>
                <w:color w:val="000000"/>
                <w:sz w:val="20"/>
                <w:szCs w:val="20"/>
              </w:rPr>
              <w:t>54</w:t>
            </w:r>
          </w:p>
        </w:tc>
      </w:tr>
    </w:tbl>
    <w:p w:rsidR="007E1BCB" w:rsidRDefault="007E1BCB" w:rsidP="007E1BC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Sumber : Pengadilan Negeri Kelas IA Pati</w:t>
      </w:r>
    </w:p>
    <w:p w:rsidR="00D00A97" w:rsidRDefault="00D00A97"/>
    <w:sectPr w:rsidR="00D00A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CB"/>
    <w:rsid w:val="007E1BCB"/>
    <w:rsid w:val="00D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2020-10-21T01:18:00Z</dcterms:created>
  <dcterms:modified xsi:type="dcterms:W3CDTF">2020-10-21T01:18:00Z</dcterms:modified>
</cp:coreProperties>
</file>